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VERVOORT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Zone Lyon,Paris (75)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retour d'entretiens</w:t>
      </w:r>
    </w:p>
    <w:p>
      <w:r>
        <w:t>Postes recherchés : Ingénieur simulation numérique mécanique du solide ou Ingénieur d'affaires</w:t>
      </w:r>
    </w:p>
    <w:p>
      <w:r>
        <w:t>Secteurs d'activités souhaités : + énergie ou aero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 en septembre Bordeaux INP, spécialisé mécanique des fluides et énergétique</w:t>
        <w:br/>
        <w:t>Stages.</w:t>
        <w:br/>
        <w:br/>
        <w:br/>
        <w:t>Intéressant mais encore très "étudiant", un peu mou et gentil.</w:t>
        <w:br/>
        <w:t>Est assez sociable, adore la relation humaine. Pourquoi pas être Ingénieur d'affaires. S'adapte bien aux différents interlocuteurs. Organisé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Aérospatial,Energies renouvelables</w:t>
      </w:r>
    </w:p>
    <w:p>
      <w:r>
        <w:t>Métier(s) : Ingénieur simulation numérique mécanique du solide ou Ingénieur d'affaires</w:t>
      </w:r>
    </w:p>
    <w:p>
      <w:r>
        <w:t>Logiciel(s) / Outil(s) : Openfoam Ansys fluent Catia V5 Solidworks</w:t>
      </w:r>
    </w:p>
    <w:p>
      <w:r>
        <w:t xml:space="preserve">Entreprise(s) : Wind Fisher </w:t>
      </w:r>
    </w:p>
    <w:p>
      <w:r>
        <w:t>Domaines : Calcul, méca flu</w:t>
      </w:r>
    </w:p>
    <w:p>
      <w:r>
        <w:t>Commentaires suite à l'entretien : Diplômé en septembre Bordeaux INP, spécialisé mécanique des fluides et énergétique</w:t>
        <w:br/>
        <w:br/>
        <w:t>Stages.</w:t>
        <w:br/>
        <w:br/>
        <w:br/>
        <w:br/>
        <w:t>Intéressant mais encore très "étudiant", un peu mou et gentil.</w:t>
        <w:br/>
        <w:br/>
        <w:t>Est assez sociable, adore la relation humaine. Pourquoi pas être Ingénieur d'affaires. S'adapte bien aux différents interlocuteurs. Organisé.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