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TENEUR</w:t>
            </w:r>
          </w:p>
        </w:tc>
        <w:tc>
          <w:tcPr>
            <w:tcW w:type="dxa" w:w="3591"/>
          </w:tcPr>
          <w:p>
            <w:r>
              <w:t>Dany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Licenciement économique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45000€ - 47000€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dessinateur projeteur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Dessinateur projeteur : </w:t>
        <w:br/>
        <w:br/>
        <w:t xml:space="preserve">BEP tournage fraiseuse. </w:t>
        <w:br/>
        <w:br/>
        <w:t xml:space="preserve">de 1996 à 2002 : étude ingénierie détachement : </w:t>
        <w:br/>
        <w:br/>
        <w:t>Techni France (bureau de Dunkerque) en tant que responsables de Bureau d'études.</w:t>
        <w:br/>
        <w:br/>
        <w:t xml:space="preserve">John Cockerill : Licenciement économique. </w:t>
        <w:br/>
        <w:t xml:space="preserve">Bureau à Bruay la Bussière. </w:t>
        <w:br/>
        <w:br/>
        <w:t>Disponible : 4 juillet (préavis 2 mois)</w:t>
        <w:br/>
        <w:br/>
        <w:t xml:space="preserve">Mobilité : 40mn autour de camblin chatelain </w:t>
        <w:br/>
        <w:br/>
        <w:t xml:space="preserve">Véhiculé et permis. </w:t>
        <w:br/>
        <w:br/>
        <w:t>Prétentions salariales : 47 k</w:t>
        <w:br/>
        <w:br/>
        <w:t xml:space="preserve">Pistes : pas de pistes encore </w:t>
        <w:br/>
        <w:br/>
        <w:t xml:space="preserve">Anglais : anglais écrit oui </w:t>
        <w:br/>
        <w:br/>
        <w:t xml:space="preserve">Logiciels : AutoCad / inventor / solidworks </w:t>
        <w:br/>
        <w:br/>
        <w:t xml:space="preserve">Formations : sur inventor </w:t>
        <w:br/>
        <w:br/>
        <w:t xml:space="preserve">Pas très bavard, et présentation pas top.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dessinateur projeteur</w:t>
      </w:r>
    </w:p>
    <w:p>
      <w:r>
        <w:t>Logiciel(s) / Outil(s) : autocad solidworks</w:t>
      </w:r>
    </w:p>
    <w:p>
      <w:r>
        <w:t>Entreprise(s) : John cockerill</w:t>
      </w:r>
    </w:p>
    <w:p>
      <w:r>
        <w:t>Domaines : Conception mécanique</w:t>
      </w:r>
    </w:p>
    <w:p>
      <w:r>
        <w:t xml:space="preserve">Commentaires suite à l'entretien : En recherche suite à deux licenciement éco, mobilité faible autour d'auchel. Pas dynamique et problème de présentation. Souhaite uniquement un CDI.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