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ROSILLO</w:t>
            </w:r>
          </w:p>
        </w:tc>
        <w:tc>
          <w:tcPr>
            <w:tcW w:type="dxa" w:w="3591"/>
          </w:tcPr>
          <w:p>
            <w:r>
              <w:t>Stéphane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Pbm d'ambiance avec le patron</w:t>
      </w:r>
    </w:p>
    <w:p>
      <w:r>
        <w:t>Disponibilité : 2 mois</w:t>
      </w:r>
    </w:p>
    <w:p>
      <w:r>
        <w:t xml:space="preserve">Mobilité : Zone Ain     Agence : Lyon </w:t>
      </w:r>
    </w:p>
    <w:p>
      <w:r>
        <w:t>Statut actuel : Salarié</w:t>
      </w:r>
    </w:p>
    <w:p>
      <w:r>
        <w:t>Prétentions salariales : 28800€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3 de cabinets de conseil et Sephan métallerie à Pusignan</w:t>
      </w:r>
    </w:p>
    <w:p>
      <w:r>
        <w:t xml:space="preserve">Postes recherchés : dessinateur projeteur </w:t>
      </w:r>
    </w:p>
    <w:p>
      <w:r>
        <w:t>Secteurs d'activités souhaités : métallerie ou mécanique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Dessinateur projeteur Solidworks, très sympa connaissance de RGO via Axeal, maitrise Solidworks</w:t>
        <w:br/>
        <w:t>Sociable dynamique très sympa.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</w:t>
      </w:r>
    </w:p>
    <w:p>
      <w:r>
        <w:t xml:space="preserve">Métier(s) : dessinateur projeteur </w:t>
      </w:r>
    </w:p>
    <w:p>
      <w:r>
        <w:t>Logiciel(s) / Outil(s) : Solidworks et Unigraphics sur la base du PLM Nx Center</w:t>
      </w:r>
    </w:p>
    <w:p>
      <w:r>
        <w:t>Entreprise(s) : Cometac Barbier Freres Santos Novasteel AxealSandvik</w:t>
      </w:r>
    </w:p>
    <w:p>
      <w:r>
        <w:t>Domaines : Conception mécanique</w:t>
      </w:r>
    </w:p>
    <w:p>
      <w:r>
        <w:t>Commentaires suite à l'entretien : Dessinateur projeteur Solidworks, très sympa connaissance de RGO via Axeal, maitrise Solidworks</w:t>
        <w:br/>
        <w:t>Sociable dynamique très sympa.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