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RENARDIER</w:t>
            </w:r>
          </w:p>
        </w:tc>
        <w:tc>
          <w:tcPr>
            <w:tcW w:type="dxa" w:w="3591"/>
          </w:tcPr>
          <w:p>
            <w:r>
              <w:t>Jérémy</w:t>
            </w:r>
          </w:p>
        </w:tc>
        <w:tc>
          <w:tcPr>
            <w:tcW w:type="dxa" w:w="3591"/>
          </w:tcPr>
          <w:p/>
        </w:tc>
      </w:tr>
    </w:tbl>
    <w:p>
      <w:pPr>
        <w:pStyle w:val="Titre1"/>
      </w:pPr>
      <w:r>
        <w:t>Informations générales</w:t>
      </w:r>
    </w:p>
    <w:p>
      <w:r>
        <w:t xml:space="preserve">Motivations pour changer de poste : Souhaite trouver son nouveau poste en ingénierie d'affaires ou gestion de projets. Sa compagne a eu une opportunité sur Valence, viennent d'emménager. </w:t>
      </w:r>
    </w:p>
    <w:p>
      <w:r>
        <w:t>Disponibilité : Immédiate</w:t>
      </w:r>
    </w:p>
    <w:p>
      <w:r>
        <w:t xml:space="preserve">Mobilité : Zone Valence     Agence : Lyon </w:t>
      </w:r>
    </w:p>
    <w:p>
      <w:r>
        <w:t>Statut actuel : Salarié</w:t>
      </w:r>
    </w:p>
    <w:p>
      <w:r>
        <w:t>Prétentions salariales : 45000€ - 50000€</w:t>
      </w:r>
    </w:p>
    <w:p>
      <w:r>
        <w:t xml:space="preserve">Nationalité : France     Permis de travail : </w:t>
      </w:r>
    </w:p>
    <w:p>
      <w:r>
        <w:t>Permis de conduire : Oui     Véhicule : Oui</w:t>
      </w:r>
    </w:p>
    <w:p>
      <w:pPr>
        <w:pStyle w:val="Titre1"/>
      </w:pPr>
      <w:r>
        <w:t>Recherche d'emploi</w:t>
      </w:r>
    </w:p>
    <w:p>
      <w:r>
        <w:t>Recherche  : Active</w:t>
      </w:r>
    </w:p>
    <w:p>
      <w:r>
        <w:t>Avancement de la recherche : En recherche depuis son déménagement</w:t>
      </w:r>
    </w:p>
    <w:p>
      <w:r>
        <w:t>Postes recherchés : Ingénieur d'affaires, chef de projets</w:t>
      </w:r>
    </w:p>
    <w:p>
      <w:r>
        <w:t>Secteurs d'activités souhaités : Industrie en général sauf agroalimentaire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Ingénieur génie industriel, 30 ans, un enfant en bas âge</w:t>
        <w:br/>
        <w:br/>
        <w:br/>
        <w:t xml:space="preserve">Sa compagne a eu une opportunité sur Valence, ils viennent d'emménager </w:t>
        <w:br/>
        <w:br/>
        <w:br/>
        <w:t xml:space="preserve">Aspire un un poste technique, transversal et commercial. </w:t>
        <w:br/>
        <w:br/>
        <w:br/>
        <w:t xml:space="preserve">Goût marqué pour la gestion de projet et aime la partie business </w:t>
        <w:br/>
        <w:br/>
        <w:br/>
        <w:t xml:space="preserve">(2019 - 2025) Ingénieur chargé d’affaires travaux chez SIPPEREC (Paris) : Activité : Enfouissement de réseaux électriques et numériques. </w:t>
        <w:br/>
        <w:t>Gestion des opérations, négociation, vente, gestion de projets et suivi des projets du chiffrage jusqu'à la mise en service</w:t>
        <w:br/>
        <w:t xml:space="preserve">Gestion des relations avec les collectivités locales </w:t>
        <w:br/>
        <w:t>Interface avec les différents interlocuteurs (entreprises travaux, SPS, MOE, …) dans des contextes de chantiers complexes et durables dans le temps (élaboration de RACI, animation de réunions..)</w:t>
        <w:br/>
        <w:br/>
        <w:br/>
        <w:br/>
        <w:t xml:space="preserve">(2018 - 2019) Chargé d’affaires chez EXIDE (Gennevilliers) : Commercialisation d’études pour le dimensionnement de batteries industrielles. Support technique auprès des clients (banques, data center, photovoltaïque). </w:t>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C</w:t>
            </w:r>
          </w:p>
        </w:tc>
      </w:tr>
    </w:tbl>
    <w:p>
      <w:r>
        <w:t>Leviers de motivation : Projet/Poste,Taille de l'entreprise,Suivi de carrière,Ressenti Entretien</w:t>
      </w:r>
    </w:p>
    <w:p>
      <w:pPr>
        <w:pStyle w:val="Titre1"/>
      </w:pPr>
      <w:r>
        <w:t>Mots Clés Boond</w:t>
      </w:r>
    </w:p>
    <w:p>
      <w:r>
        <w:t>Secteurs d'activités : Automobile,Bâtiments, Infrastructure, VRD,Electronique &amp; Semi-conducteurs,Energies renouvelables,Energies thermiques,Environnement,Machines Spéciales &amp; Ensembliers</w:t>
      </w:r>
    </w:p>
    <w:p>
      <w:r>
        <w:t xml:space="preserve">Métier(s) : Ingénieur d'affaires / Chef de projets </w:t>
      </w:r>
    </w:p>
    <w:p>
      <w:r>
        <w:t>Logiciel(s) / Outil(s) : Pack Office, MS PROJECT</w:t>
      </w:r>
    </w:p>
    <w:p>
      <w:r>
        <w:t>Entreprise(s) : EXIDE, SIPPEREC</w:t>
      </w:r>
    </w:p>
    <w:p>
      <w:r>
        <w:t>Domaines : Gestion de projet, planification,Méthodes Industrialisation</w:t>
      </w:r>
    </w:p>
    <w:p>
      <w:r>
        <w:t xml:space="preserve">Commentaires suite à l'entretien : Profil ingénieur génie industriel / chef de projets / ingénieur d'affaires très assertif, peut paraitre un peu pédant au premier abord (n'a pas hésité à être critique envers les sociétés de conseil et le consulting en général, mais d'une manière qui reste acceptable dans le contexte de l'EC). Très synthétique, va droit au but, s'exprime très bien, présente très bien. Peut perturber un public extraverti et enthousiaste. S'est détendu au fur et a mesure de l'entretien notamment grâce à la présentation d'OTTEO (partie cabinet de recrutement, sujet principal de l'échange). Ok pour du RH Sol uniquement. EC pour le poste ingénieur d'affaires AD VENTA RH Sol. Profil pas facile mais tout de même intéressant dans l'échange. A aimé la présentation du Lab Innovation.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