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MATHON</w:t>
            </w:r>
          </w:p>
        </w:tc>
        <w:tc>
          <w:tcPr>
            <w:tcW w:type="dxa" w:w="3591"/>
          </w:tcPr>
          <w:p>
            <w:r>
              <w:t>Léo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RC chez Reisel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34€ - 45€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3 sociétés en process stade 1e entretien</w:t>
      </w:r>
    </w:p>
    <w:p>
      <w:r>
        <w:t>Postes recherchés : ingénieur d'affaires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et expériences</w:t>
        <w:br/>
        <w:t>Origines et formation</w:t>
        <w:br/>
        <w:t>Originaire du Sud.</w:t>
        <w:br/>
        <w:t>Après le bac, il s’oriente vers un BTS technico-commercial</w:t>
        <w:br/>
        <w:t>, sans idée encore précise de projet professionnel.</w:t>
        <w:br/>
        <w:br/>
        <w:br/>
        <w:t>Expériences formatrices</w:t>
        <w:br/>
        <w:t>Sonépar Connect – stage d’observation</w:t>
        <w:br/>
        <w:br/>
        <w:t>Contexte : appel d’offre de la métropole toulonnaise sur l’éclairage public.</w:t>
        <w:br/>
        <w:t>Missions :</w:t>
        <w:br/>
        <w:t>Réalisation d’un book technique recensant toutes les références proposées.</w:t>
        <w:br/>
        <w:t>Participation à des réunions techniques avec les communes, en accompagnement de son tuteur technico-commercial.</w:t>
        <w:br/>
        <w:t>Prospection auprès des acteurs du BTP du bassin toulonnais (secteur électricité).</w:t>
        <w:br/>
        <w:br/>
        <w:t>ISG Lyon – études en commerce</w:t>
        <w:br/>
        <w:br/>
        <w:t>Jeux de rôle, mises en situation.</w:t>
        <w:br/>
        <w:t>Parcours : 4 mois en France + 4 mois à New York (finance et stratégie).</w:t>
        <w:br/>
        <w:br/>
        <w:t>Château Les Valentines – stage assistant commercial</w:t>
        <w:br/>
        <w:br/>
        <w:t>Contexte : rencontre avec les propriétaires à New York, stage démarré à son retour en France.</w:t>
        <w:br/>
        <w:t>Missions :</w:t>
        <w:br/>
        <w:t>Vente et accueil des touristes, organisation de dégustations.</w:t>
        <w:br/>
        <w:t>Prospection auprès des restaurateurs de la côte (entre Saint-Tropez et Toulon) pour promouvoir vins et produits du domaine.</w:t>
        <w:br/>
        <w:t>Prospection internationale par e-mailing, notamment auprès de sommeliers américains.</w:t>
        <w:br/>
        <w:t>Difficultés :</w:t>
        <w:br/>
        <w:t>Missions annexes dévalorisantes (arroser les plantes, nettoyer les voitures).</w:t>
        <w:br/>
        <w:t>Ambiance compliquée (sa tutrice est partie en même temps que lui).</w:t>
        <w:br/>
        <w:t>Bilan : expérience terminée mais souvenir mitigé.</w:t>
        <w:br/>
        <w:br/>
        <w:br/>
        <w:t>Master et stages</w:t>
        <w:br/>
        <w:t>INSEEC Lyon – Master Ingénierie d’affaires</w:t>
        <w:br/>
        <w:br/>
        <w:t>SUEZ – chargé marketing et performance commerciale</w:t>
        <w:br/>
        <w:br/>
        <w:t>Missions :</w:t>
        <w:br/>
        <w:t>Mise en place d’une veille commerciale et concurrentielle.</w:t>
        <w:br/>
        <w:t>Objectif pédagogique : sensibiliser les collaborateurs au fonctionnement du commerce dans l’entreprise.</w:t>
        <w:br/>
        <w:t>Identification d’entreprises générant des déchets dangereux (cibles clients).</w:t>
        <w:br/>
        <w:t>Utilisation de Lusha et Kaspr pour trouver des contacts et prospecter.</w:t>
        <w:br/>
        <w:t>Analyses de marché.</w:t>
        <w:br/>
        <w:t>Participation à la création de catalogues de formation et à d’autres projets transverses.</w:t>
        <w:br/>
        <w:br/>
        <w:br/>
        <w:t>Première expérience professionnelle</w:t>
        <w:br/>
        <w:t>Reisel – ingénieur d’affaires (Sud de la France)</w:t>
        <w:br/>
        <w:br/>
        <w:t>Contexte : société d’ingénierie technique (nucléaire, défense, oil &amp; gas, systèmes embarqués, génie civil, électricité, pharma).</w:t>
        <w:br/>
        <w:t>Formation assurée par un ingénieur d’affaires expérimenté (coach).</w:t>
        <w:br/>
        <w:t>Premières affaires</w:t>
        <w:br/>
        <w:t xml:space="preserve"> :</w:t>
        <w:br/>
        <w:t>1ère affaire (octobre) : préparateur de chantier en tuyauterie. Début positif côté client et consultant, mais incident : consultant absent après deux jours, rupture de mission difficile à rattraper.</w:t>
        <w:br/>
        <w:t>2ème affaire : ingénieur en calcul mécanique (profil pénurique). Opportunité trouvée via le réseau d’un candidat. Mission réussie (suivi régulier, marge &gt; 20 %).</w:t>
        <w:br/>
        <w:t>Partie recrutement</w:t>
        <w:br/>
        <w:t xml:space="preserve"> :</w:t>
        <w:br/>
        <w:t>Gestion complète du processus (de A à Z).</w:t>
        <w:br/>
        <w:t>Constitution d’un vivier de profils.</w:t>
        <w:br/>
        <w:t>Objectifs fixés : 12 prospections/semaine, 12 entretiens candidats et 2 qualifications → objectifs rarement atteints par l’équipe.</w:t>
        <w:br/>
        <w:t>Moyenne personnelle : 6-7 prospections/semaine, 10-15 entretiens, environ 3 qualifications/mois.</w:t>
        <w:br/>
        <w:t>Secteurs traités</w:t>
        <w:br/>
        <w:t xml:space="preserve"> :</w:t>
        <w:br/>
        <w:t>Défense, nucléaire, oil &amp; gas, électricité, génie civil, conception mécanique.</w:t>
        <w:br/>
        <w:t>Expérience en pharma (ex. visite de Baxter à Lyon, très marquant mais secteur moins apprécié).</w:t>
        <w:br/>
        <w:t>Fin de contrat</w:t>
        <w:br/>
        <w:t xml:space="preserve"> :</w:t>
        <w:br/>
        <w:t>Janvier, rupture conventionnelle.</w:t>
        <w:br/>
        <w:t>Contexte : décroissance de l’activité dans le Sud (22 consultants à son arrivée, 17 à son départ).</w:t>
        <w:br/>
        <w:t>Manque de moyens pour former un profil junior.</w:t>
        <w:br/>
        <w:t>Bonnes relations maintenues avec l’entreprise.</w:t>
        <w:br/>
        <w:br/>
        <w:br/>
        <w:t>Situation actuelle et attentes</w:t>
        <w:br/>
        <w:t>Recherche d’opportunités sur Lyon (où il a vécu 3 ans et beaucoup apprécié la ville).</w:t>
        <w:br/>
        <w:t>Attentes :</w:t>
        <w:br/>
        <w:t>Une ambiance de travail saine, sans appréhension quotidienne.</w:t>
        <w:br/>
        <w:t>Possibilité d’être accompagné et soutenu par les collègues et le manager.</w:t>
        <w:br/>
        <w:t>Intérêt pour les environnements où il reste beaucoup à créer et développer.</w:t>
        <w:br/>
        <w:t>Préférence pour les entreprises disposant d’une équipe recrutement → permet de se concentrer sur le business et le développement.</w:t>
        <w:br/>
        <w:br/>
        <w:br/>
        <w:t>Vision du métier d’ingénieur d’affaires</w:t>
        <w:br/>
        <w:t>Trois casquettes principales :</w:t>
        <w:br/>
        <w:br/>
        <w:t>Prospection pour développer l’activité.</w:t>
        <w:br/>
        <w:t>Recrutement ciblé en fonction des besoins concrets, plutôt que sur des viviers généralistes.</w:t>
        <w:br/>
        <w:t>Management et fidélisation des consultants, relation client.</w:t>
        <w:br/>
        <w:br/>
        <w:br/>
        <w:t>Profil personnel</w:t>
        <w:br/>
        <w:t>Bon vivant, résilient, enthousiaste.</w:t>
        <w:br/>
        <w:t>Facile à manager, facile à vivre.</w:t>
        <w:br/>
        <w:br/>
        <w:br/>
        <w:t>Disponibilités</w:t>
        <w:br/>
        <w:t>Déplacements sur Lyon : disponible.</w:t>
        <w:br/>
        <w:t>toute la semaine prochaine et les suivantes.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Métier(s) : ingénieur d'affaires</w:t>
      </w:r>
    </w:p>
    <w:p>
      <w:r>
        <w:t xml:space="preserve">Logiciel(s) / Outil(s) :  </w:t>
      </w:r>
    </w:p>
    <w:p>
      <w:r>
        <w:t xml:space="preserve">Entreprise(s) : </w:t>
      </w:r>
    </w:p>
    <w:p>
      <w:r>
        <w:t xml:space="preserve">Domaines : </w:t>
      </w:r>
    </w:p>
    <w:p>
      <w:r>
        <w:t>Commentaires suite à l'entretien : Il présente bien et s'exprime bien. il est souriant en entretien et semble avoir une facilité à créer du lien. il a peu d'expérience comme BM mais semble vouloir persévérer dans ce métier. Il recherche une entreprise en développement et dans laquelle il va pouvoir s'épanouir commercialement.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