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MARCELIN</w:t>
            </w:r>
          </w:p>
        </w:tc>
        <w:tc>
          <w:tcPr>
            <w:tcW w:type="dxa" w:w="3591"/>
          </w:tcPr>
          <w:p>
            <w:r>
              <w:t>BESSE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1 and de chomage suite à une reconversion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depuis Janvier </w:t>
      </w:r>
    </w:p>
    <w:p>
      <w:r>
        <w:t xml:space="preserve">Postes recherchés : Chargé d'affaires tuyauterie </w:t>
      </w:r>
    </w:p>
    <w:p>
      <w:r>
        <w:t xml:space="preserve">Secteurs d'activités souhaités : ouvert 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Scolaire : DUT génie mécanique et prodcutique </w:t>
        <w:br/>
        <w:br/>
        <w:t xml:space="preserve">Licence en CAO. </w:t>
        <w:br/>
        <w:br/>
        <w:t xml:space="preserve">ARC international : 2010 : dessinateur d'études. </w:t>
        <w:br/>
        <w:br/>
        <w:t xml:space="preserve">Réfractaire et armaturage coté four. </w:t>
        <w:br/>
        <w:t xml:space="preserve">Renfort coté tuyauterie. </w:t>
        <w:br/>
        <w:t xml:space="preserve">Construction d'un four pour les EMIRA. </w:t>
        <w:br/>
        <w:br/>
        <w:t>2014_2017 : BE environnement (tertiaire)</w:t>
        <w:br/>
        <w:br/>
        <w:t xml:space="preserve">réalisation des plans guides et plans d'assainissement </w:t>
        <w:br/>
        <w:br/>
        <w:t xml:space="preserve">2018-2023 : </w:t>
        <w:br/>
        <w:br/>
        <w:t xml:space="preserve">BE four partie tuyauterie </w:t>
        <w:br/>
        <w:t xml:space="preserve">gestion des sous ensembles d'un projet </w:t>
        <w:br/>
        <w:t xml:space="preserve">Estimation des budgets. </w:t>
        <w:br/>
        <w:t xml:space="preserve">Selection des fournisseurs </w:t>
        <w:br/>
        <w:t xml:space="preserve">PDP </w:t>
        <w:br/>
        <w:t>Tuyauterie fine (réseau d'eau Diamètre 200)</w:t>
        <w:br/>
        <w:t xml:space="preserve">oxygène 11 bar. </w:t>
        <w:br/>
        <w:br/>
        <w:t xml:space="preserve">ADS cèdres industries : Chargée d'affaires. </w:t>
        <w:br/>
        <w:br/>
        <w:t xml:space="preserve">Réponse à appel d'offres : </w:t>
        <w:br/>
        <w:br/>
        <w:t xml:space="preserve">Sous traitant pour ARC, ARCELOR, Bonduelle, Lesieur </w:t>
        <w:br/>
        <w:br/>
        <w:t xml:space="preserve">Typologie de chantiers : Tuyauteries chaudronnerie. </w:t>
        <w:br/>
        <w:br/>
        <w:t xml:space="preserve">exemple : préparation sur Mardyck : modifier les réseau existants. </w:t>
        <w:br/>
        <w:t xml:space="preserve">Seuls sur un chantier. </w:t>
        <w:br/>
        <w:br/>
        <w:t xml:space="preserve">CDI : 6 mois fin période d'essai par en accord sur les questions de sécurité. </w:t>
        <w:br/>
        <w:t xml:space="preserve">Fin : décembre 2023. </w:t>
        <w:br/>
        <w:br/>
        <w:t xml:space="preserve">Reconversion par la suite : rien fait sur 2024. </w:t>
        <w:br/>
        <w:br/>
        <w:t xml:space="preserve">Recherche depuis Janvier : 15 cabinets d'ingénierie. </w:t>
        <w:br/>
        <w:br/>
        <w:t xml:space="preserve">Mobilité : Air Sur Lys mobilité d'environ 1h </w:t>
        <w:br/>
        <w:br/>
        <w:t xml:space="preserve">Logiciels : AutoCad principalement 2D / Inventor </w:t>
        <w:br/>
        <w:br/>
        <w:t>Connait Autocad.</w:t>
        <w:br/>
        <w:br/>
        <w:t xml:space="preserve">Chargés d'affaires : Ouvert au secteurs d'activités. </w:t>
        <w:br/>
        <w:br/>
        <w:t xml:space="preserve">Chargés d'affaires de préférence. </w:t>
        <w:br/>
        <w:br/>
        <w:t xml:space="preserve">PS : 40k brut variable. </w:t>
        <w:br/>
        <w:br/>
        <w:t xml:space="preserve">ADS : supérieur à ces prétentions salariales. </w:t>
        <w:br/>
        <w:br/>
        <w:t xml:space="preserve">Anglais : Intermédiaire travaillé avec les EMIRAS. </w:t>
        <w:br/>
        <w:br/>
        <w:t>Disponibilité : IMM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VRD,Métallurgie/sidérurgie</w:t>
      </w:r>
    </w:p>
    <w:p>
      <w:r>
        <w:t xml:space="preserve">Métier(s) : chargé d'affaires, dessinateur projeteur </w:t>
      </w:r>
    </w:p>
    <w:p>
      <w:r>
        <w:t xml:space="preserve">Logiciel(s) / Outil(s) : Autocad </w:t>
      </w:r>
    </w:p>
    <w:p>
      <w:r>
        <w:t xml:space="preserve">Entreprise(s) : ADS ARC </w:t>
      </w:r>
    </w:p>
    <w:p>
      <w:r>
        <w:t>Domaines : Conception mécanique,Travaux neufs, bâtiment, génie civil</w:t>
      </w:r>
    </w:p>
    <w:p>
      <w:r>
        <w:t xml:space="preserve">Commentaires suite à l'entretien : bonne perso mais attention n'a pas travaillé depuis décembre 2023. Il a voulu se réorienter mais au final est resté 1 an de chomage.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