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MAFOKEKEO</w:t>
            </w:r>
          </w:p>
        </w:tc>
        <w:tc>
          <w:tcPr>
            <w:tcW w:type="dxa" w:w="3591"/>
          </w:tcPr>
          <w:p>
            <w:r>
              <w:t>Kévine Claudya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</w:t>
      </w:r>
    </w:p>
    <w:p>
      <w:r>
        <w:t>Disponibilité : &lt; 1 mois</w:t>
      </w:r>
    </w:p>
    <w:p>
      <w:r>
        <w:t xml:space="preserve">Mobilité : Belgique,France,Hauts-de-France,Ile-de-France     Agence : Lille Paris </w:t>
      </w:r>
    </w:p>
    <w:p>
      <w:r>
        <w:t>TJM souhaité : 400</w:t>
      </w:r>
    </w:p>
    <w:p>
      <w:r>
        <w:t>Nationalité : Cameroun     Permis de travail : RAS</w:t>
      </w:r>
    </w:p>
    <w:p>
      <w:r>
        <w:t>Permis de conduire : Non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EC1 avec des sociétés de prestation </w:t>
      </w:r>
    </w:p>
    <w:p>
      <w:r>
        <w:t xml:space="preserve">Postes recherchés : D/M idéalement - Affaires règlementaires - </w:t>
      </w:r>
    </w:p>
    <w:p>
      <w:r>
        <w:t xml:space="preserve">Secteurs d'activités souhaités : OPEN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Ingé en alimentation &amp; santé </w:t>
        <w:br/>
        <w:t xml:space="preserve">spé en parfum &amp; cosmétique, chimie &amp; complements alimentires </w:t>
        <w:br/>
        <w:br/>
        <w:t xml:space="preserve">A travaillé en tant que consultante &amp; indus </w:t>
        <w:br/>
        <w:br/>
        <w:t xml:space="preserve">A dernierement terminé sa mission chez DECATH </w:t>
        <w:br/>
        <w:t xml:space="preserve">Secteur CHIMIE &amp; COSMETIQUE (2 responsable sous Jonathan ALBARET) </w:t>
        <w:br/>
        <w:t xml:space="preserve">Remplacement du responsable d'affaires reglementaires </w:t>
        <w:br/>
        <w:t>REACH CLP..</w:t>
        <w:br/>
        <w:t xml:space="preserve">pdt d'entreitne des vélos, chevaux, des gaz, cosmétiques (spray, lotions, cremes, dispositifs medicaux comme trousses de sécurité &amp; bandes) </w:t>
        <w:br/>
        <w:t xml:space="preserve">Marchés : </w:t>
        <w:br/>
        <w:t xml:space="preserve">Jonathan ALBARET - Responsable </w:t>
        <w:br/>
        <w:t xml:space="preserve">Uk &amp; suisse </w:t>
        <w:br/>
        <w:br/>
        <w:t xml:space="preserve">conformité reglementaire en chimie : notifications PCM (allemagne, </w:t>
        <w:br/>
        <w:br/>
        <w:t xml:space="preserve">Laboratoire SUPER DIET </w:t>
        <w:br/>
        <w:t xml:space="preserve">Pays européens et Midle east/Afrique </w:t>
        <w:br/>
        <w:br/>
        <w:t>========</w:t>
        <w:br/>
        <w:br/>
        <w:t xml:space="preserve">Maîtrise bien la reglementatino cosmetique &amp; chimie </w:t>
        <w:br/>
        <w:t xml:space="preserve">Pas assez les DM </w:t>
        <w:br/>
        <w:br/>
        <w:t>====</w:t>
        <w:br/>
        <w:br/>
        <w:t xml:space="preserve">Anglais : B2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poste,Ressenti Entretien</w:t>
      </w:r>
    </w:p>
    <w:p>
      <w:pPr>
        <w:pStyle w:val="Titre1"/>
      </w:pPr>
      <w:r>
        <w:t>Mots Clés Boond</w:t>
      </w:r>
    </w:p>
    <w:p>
      <w:r>
        <w:t>Secteurs d'activités : Chimie &amp; Pétrochimie,Grande distribution,Pharmacie &amp; Biomédical</w:t>
      </w:r>
    </w:p>
    <w:p>
      <w:r>
        <w:t xml:space="preserve">Métier(s) : Chargée d'affaires règlementaire </w:t>
      </w:r>
    </w:p>
    <w:p>
      <w:r>
        <w:t xml:space="preserve">Logiciel(s) / Outil(s) : REACH </w:t>
      </w:r>
    </w:p>
    <w:p>
      <w:r>
        <w:t xml:space="preserve">Entreprise(s) : DECATHLON </w:t>
      </w:r>
    </w:p>
    <w:p>
      <w:r>
        <w:t>Domaines : Génie chimique, des procédés,Qualité</w:t>
      </w:r>
    </w:p>
    <w:p>
      <w:r>
        <w:t xml:space="preserve">Commentaires suite à l'entretien : OKSI Affaires reglementaires. Profil très orienté cosmétique &amp; parfumerie, que peu d'XP dans les DM/Pharma (voire pas du tout). Néanmoins très motibvée à l'idée d'en faire, termine une mission de 4 mois chez DECATH dans ce domaine  - dispo IMM, mob Lille, BX ou IDF - 350TJ en freelance (ce qu'elle avait dernièrement) -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