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 BER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retraite cherche petite mission 4 à 6 mois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42000€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>Postes recherchés : préventeur hse</w:t>
      </w:r>
    </w:p>
    <w:p>
      <w:r>
        <w:t xml:space="preserve">Secteurs d'activités souhaités : INDUSTRIE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/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VRD,Ferroviaire,Machines Spéciales &amp; Ensembliers,Métallurgie/sidérurgie</w:t>
      </w:r>
    </w:p>
    <w:p>
      <w:r>
        <w:t xml:space="preserve">Métier(s) : préventeur HSE responsable HSE Animateur HSE </w:t>
      </w:r>
    </w:p>
    <w:p>
      <w:r>
        <w:t xml:space="preserve">Logiciel(s) / Outil(s) : pack office </w:t>
      </w:r>
    </w:p>
    <w:p>
      <w:r>
        <w:t xml:space="preserve">Entreprise(s) : Arcelor Mittal SOFREN Clarebout Boccard DEKRA DK6 </w:t>
      </w:r>
    </w:p>
    <w:p>
      <w:r>
        <w:t>Domaines : Hygiène, Sécurité, Environnement</w:t>
      </w:r>
    </w:p>
    <w:p>
      <w:r>
        <w:t xml:space="preserve">Commentaires suite à l'entretien : En retraite, ne doit pas dépasser un certain revenu (mission de 3 à 6 mois)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