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EL AMRANI</w:t>
            </w:r>
          </w:p>
        </w:tc>
        <w:tc>
          <w:tcPr>
            <w:tcW w:type="dxa" w:w="3591"/>
          </w:tcPr>
          <w:p>
            <w:r>
              <w:t>Jad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470</w:t>
      </w:r>
    </w:p>
    <w:p>
      <w:r>
        <w:t xml:space="preserve">Nationalité : Maroc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 C#.net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Jad el Amrani – Ingénieur Études en Développement</w:t>
        <w:br/>
        <w:br/>
        <w:t>Parcours et expériences :</w:t>
        <w:br/>
        <w:br/>
        <w:t>Formation et débuts :</w:t>
        <w:br/>
        <w:br/>
        <w:t>Formation d’ingénieur études en développement, avec une spécialisation en C#.NET.</w:t>
        <w:br/>
        <w:t>Expérience de 3 ans en alternance, suivie de 3 années en ESN, durant lesquelles il a consolidé ses compétences techniques et su passé par divers projets d’envergure.</w:t>
        <w:br/>
        <w:t>Missions et réalisations :</w:t>
        <w:br/>
        <w:br/>
        <w:t>A travaillé chez Accenture sur des projets multi-années et a mené une mission courte chez M6.</w:t>
        <w:br/>
        <w:t>A également collaboré sur des projets smart building pour la filiale Vinci.</w:t>
        <w:br/>
        <w:t>Dans le cadre d’un contrat de 2 ans renouvelable chez Cuicc, il est intervenu en tant que développeur MVP dans l’industrie logistique. Il a participé à la fabrication de convoyeurs connectés, impliquant la communication via API pour la réception d’alarmes et le contrôle de dispositifs opérationnels (ex. : flashage de cartes, reconfiguration via RabbitMQ).</w:t>
        <w:br/>
        <w:br/>
        <w:t>Expertises techniques :</w:t>
        <w:br/>
        <w:br/>
        <w:t>Stack principale :</w:t>
        <w:br/>
        <w:br/>
        <w:t>Langages et frameworks : C#.NET, .NET (mise à niveau sur .NET, Blazor), React – ce qui lui permet d’aborder des projets full stack, même s’il préfère le back-end.</w:t>
        <w:br/>
        <w:t>Architecture et bonnes pratiques :</w:t>
        <w:br/>
        <w:br/>
        <w:t>Passionné par l’architecture logicielle, il met en avant des principes de clean code et SOLID, proposant des solutions visant à enrichir l’expérience utilisateur.</w:t>
        <w:br/>
        <w:t>Environnements et outils :</w:t>
        <w:br/>
        <w:br/>
        <w:t>CI/CD, notamment avec Docker, Azure Pipeline/Azure DevOps et GitFlow.</w:t>
        <w:br/>
        <w:t>Tests unitaires et d’intégration avec des outils de type XUnit/Mock, et mise en place de stratégies de test pour assurer la qualité du code.</w:t>
        <w:br/>
        <w:t>Surveillance et optimisation des infrastructures (utilisation de Wireshark, monitoring via Prometheus, etc.).</w:t>
        <w:br/>
        <w:t>Projets et applications :</w:t>
        <w:br/>
        <w:br/>
        <w:t>Développement de plusieurs applications :</w:t>
        <w:br/>
        <w:t>Une application pour le monitoring des convoyeurs connectés, avec interface en Blazor et intégration de solutions comme RabbitMQ pour la gestion des flux de données.</w:t>
        <w:br/>
        <w:t>Une deuxième application utilisée par les clients, intégrant le monitoring des événements et la visualisation 3D via Babylon.js pour une gestion optimisée des installations.</w:t>
        <w:br/>
        <w:t>Mise en place de workflow spécifiques pour la lecture de codes-barres, la gestion de colis et l’optimisation des processus de production.</w:t>
        <w:br/>
        <w:br/>
        <w:t>Ambitions et posture :</w:t>
        <w:br/>
        <w:br/>
        <w:t>Ambition de monter en compétences vers un poste de Tech Lead</w:t>
        <w:br/>
        <w:t>, tout en fortifiant son rôle de Lead Developer.</w:t>
        <w:br/>
        <w:t>Il a également démontré son aptitude à encadrer de petites équipes (pilotage de deux développeurs, par exemple) et à structurer le déploiement de projets dans des environnements complexes.</w:t>
        <w:br/>
        <w:t>Ses expériences incluent également une intervention en tant que lead dev pour l’IRCEM, attestant de sa capacité à mener des projets stratégiques en lien avec divers domaines d’activité.</w:t>
        <w:br/>
        <w:br/>
        <w:t>Informations complémentaires :</w:t>
        <w:br/>
        <w:br/>
        <w:t>TJM :</w:t>
        <w:br/>
        <w:t xml:space="preserve"> 470€.</w:t>
        <w:br/>
        <w:t>Localisation :</w:t>
        <w:br/>
        <w:t xml:space="preserve"> Basé dans les Hauts-de-France / métropole lilloise, avec possibilité de déplacements (permis et véhicule disponibles).</w:t>
        <w:br/>
        <w:t>Langues :</w:t>
        <w:br/>
        <w:t xml:space="preserve"> Bon niveau de conversation en anglais, bien que la majorité des missions se déroule dans un contexte national.</w:t>
        <w:br/>
        <w:t>Centres d’intérêt :</w:t>
        <w:br/>
        <w:br/>
        <w:t>Développement de projets personnels, notamment une PWA (Playsy.io) mêlant UX/UI et fonctionnalités sportives (suivi d’activités en temps réel pour des participants à divers sports tels que la course à pied, le paddle et le football).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Logistique (prestataires)</w:t>
      </w:r>
    </w:p>
    <w:p>
      <w:r>
        <w:t xml:space="preserve">Métier(s) : Développeur </w:t>
      </w:r>
    </w:p>
    <w:p>
      <w:r>
        <w:t>Logiciel(s) / Outil(s) : CI/CD, notamment avec Docker, Azure Pipeline/Azure DevOps et GitFlow.</w:t>
        <w:br/>
        <w:t>Tests unitaires et d’intégration avec des outils de type XUnit/Mock, et mise en place de stratégies de test pour assurer la qualité du code.</w:t>
        <w:br/>
        <w:t>Surveillance et optimisation des infrastructures (utilisation de Wireshark, monitoring via Prometheus, etc.).</w:t>
        <w:br/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TOPOKSI ( Bon profil avec un bon relationnel et un bon maindset)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