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CORSO</w:t>
            </w:r>
          </w:p>
        </w:tc>
        <w:tc>
          <w:tcPr>
            <w:tcW w:type="dxa" w:w="3591"/>
          </w:tcPr>
          <w:p>
            <w:r>
              <w:t>Mandy</w:t>
            </w:r>
          </w:p>
        </w:tc>
        <w:tc>
          <w:tcPr>
            <w:tcW w:type="dxa" w:w="3591"/>
          </w:tcPr>
          <w:p/>
        </w:tc>
      </w:tr>
    </w:tbl>
    <w:p>
      <w:pPr>
        <w:pStyle w:val="Titre1"/>
      </w:pPr>
      <w:r>
        <w:t>Informations générales</w:t>
      </w:r>
    </w:p>
    <w:p>
      <w:r>
        <w:t>Motivations pour changer de poste : fin mission</w:t>
      </w:r>
    </w:p>
    <w:p>
      <w:r>
        <w:t>Disponibilité : Immédiate</w:t>
      </w:r>
    </w:p>
    <w:p>
      <w:r>
        <w:t xml:space="preserve">Mobilité : PACA     Agence : Lyon </w:t>
      </w:r>
    </w:p>
    <w:p>
      <w:r>
        <w:t>Statut actuel : Salarié</w:t>
      </w:r>
    </w:p>
    <w:p>
      <w:r>
        <w:t>Prétentions salariales : 45000€ - 53000€</w:t>
      </w:r>
    </w:p>
    <w:p>
      <w:r>
        <w:t xml:space="preserve">Nationalité : France     Permis de travail : </w:t>
      </w:r>
    </w:p>
    <w:p>
      <w:r>
        <w:t>Permis de conduire : Oui     Véhicule : Oui</w:t>
      </w:r>
    </w:p>
    <w:p>
      <w:pPr>
        <w:pStyle w:val="Titre1"/>
      </w:pPr>
      <w:r>
        <w:t>Recherche d'emploi</w:t>
      </w:r>
    </w:p>
    <w:p>
      <w:r>
        <w:t>Recherche  : Active</w:t>
      </w:r>
    </w:p>
    <w:p>
      <w:r>
        <w:t>Avancement de la recherche : Entretien hier avec cabinet de conseil, attends de leur donner une réponse, n'est pas préssé</w:t>
      </w:r>
    </w:p>
    <w:p>
      <w:r>
        <w:t>Postes recherchés : Acheteuse</w:t>
      </w:r>
    </w:p>
    <w:p>
      <w:r>
        <w:t>Secteurs d'activités souhaités : OPEN</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Diplômes années :</w:t>
        <w:br/>
        <w:t>-</w:t>
        <w:br/>
        <w:t>&amp;nbsp;</w:t>
        <w:br/>
        <w:t>Expérience totale :</w:t>
        <w:br/>
        <w:t>4 ans d'exp en achats</w:t>
        <w:br/>
        <w:t>&amp;nbsp;</w:t>
        <w:br/>
        <w:t xml:space="preserve">achats sur plan : il y a 4 ans, refaire une passe </w:t>
        <w:br/>
        <w:br/>
        <w:br/>
        <w:t>Expériences :</w:t>
        <w:br/>
        <w:t>&amp;nbsp;</w:t>
        <w:br/>
        <w:t>&amp;nbsp;</w:t>
        <w:br/>
        <w:t>ACHATS Avril 2023 – mars 2024 : rupture conventionnelle / acheteur projet – AirLiquide/Agap2 – Sassenage</w:t>
        <w:br/>
        <w:t xml:space="preserve"> En charge de la partie électronique et mécanique. AO, négociation, passation des commandes. Suivi en collaboration avec deux coordinateurs de flux. </w:t>
        <w:br/>
        <w:t>électronique : petites pièces, cartes mères, câbles jusqu'à grosses armoires électriques</w:t>
        <w:br/>
        <w:t>mécanique : valves, pipe/tuyauterie...</w:t>
        <w:br/>
        <w:t xml:space="preserve">fournisseurs europe </w:t>
        <w:br/>
        <w:br/>
        <w:br/>
        <w:br/>
        <w:t xml:space="preserve">Avril 2022 – Octobre 2022 / acheteur indirect - Thinkproject - Lyon </w:t>
        <w:br/>
        <w:t xml:space="preserve">Portefeuille hors production : prestations intellectuelles, contrat ménager et téléphonie… Accompagner les directions métiers dans la définition des besoins, les négociations et le suivi des performances fournisseurs. </w:t>
        <w:br/>
        <w:br/>
        <w:br/>
        <w:t>ne trouvait pas de CDI qui lui convenait par rapport à l'humain</w:t>
        <w:br/>
        <w:br/>
        <w:br/>
        <w:t xml:space="preserve">Juillet 2021 – Décembre 2021 / acheteur direct chimique - Vicat - Isle d’Abeau </w:t>
        <w:br/>
        <w:t>Générer les commandes d’achats et s’assurer du bon suivi qualité, coûts, délais en lien avec les contraintes industrielles, gestion des évolutions tarifaires, négociation des contrats cadres.</w:t>
        <w:br/>
        <w:br/>
        <w:br/>
        <w:t xml:space="preserve"> Mai – Juin 2021 / acheteur indirect - Cotherm – Vinay En charge de tous les achats hors production, achat de prestations, d’informatique, des besoins du personnel, sourcing, appels d’offres, négociations, suivi des fournisseurs. </w:t>
        <w:br/>
        <w:br/>
        <w:br/>
        <w:t xml:space="preserve">Janvier – Avril 2021/ acheteur projet sur plan - Andritz - Chaudronnerie : pièces aluminium piping et innox - Grenoble Gestion d’un portefeuille (1M€), achat et approvisionnement de matières premières et de prestations hors production, sourcing, appels d’offres, négociation de contrat/prix, suivi des commandes, suivi des fournisseurs, analyse et évolution des prix achat, participation à la stratégie achat, audit fournisseurs. </w:t>
        <w:br/>
        <w:br/>
        <w:br/>
        <w:t xml:space="preserve">ACHAT DE PRESTATION / COMMUNICATION / EVENEMENTIEL 2016-2019 / Chef de projet évènementiel - Marsh - Paris La Défense Gestion opérationnelle, identification des besoins, appels d’offres : construire le cahier des charges, négociation avec les fournisseurs, réalisation, coordination, reporting et analyse post évènement, suivre les budgets jusqu’à 200000€. Gestion d’événements jusqu’à 400 personnes </w:t>
        <w:br/>
        <w:br/>
        <w:br/>
        <w:t xml:space="preserve">2015- 2016 / Agent de recouvrement - Sidetrade - Dublin, Ireland Suivi des comptes clients, gestion du recouvrement des impayés, suivi des encours clients via une balance âgée, gestion des litiges. </w:t>
        <w:br/>
        <w:br/>
        <w:br/>
        <w:t xml:space="preserve">2014- 2015 / Chargée de communication - SIIRA - Grenoble Création de la charte graphique et du site internet, gestion des réseaux sociaux, réalisation et suivi des événements, gestion du budget. </w:t>
        <w:br/>
        <w:br/>
        <w:br/>
        <w:t xml:space="preserve">2012-2014 / Chef de projet évènementiel - EDF - Lyon Management d'une équipe de 3 personnes, mise en place et suivi des budgets, Gestion opérationnelle des évènements (invitations, inscriptions, gestion des lieux et des prestataires, logistique, etc.), coordination sur place, reporting et analyse post évènement. </w:t>
        <w:br/>
        <w:br/>
        <w:br/>
        <w:t>2011- 2012 / Chargée de communication &amp;amp; événementiel - IPAC - Annecy Définition de la stratégie de communication sur trois ans, rédaction de différents supports de communication, pilotage des prestataires et suivi des réalisations, rédaction de cahiers des charges et suivi des événements, gestion du budget.</w:t>
        <w:br/>
        <w:br/>
        <w:br/>
        <w:t xml:space="preserve">aimerait faire de l'achat capex </w:t>
        <w:br/>
        <w:t xml:space="preserve">Question : durée de prestation/ Télétravail ? </w:t>
        <w:br/>
        <w:br/>
        <w:br/>
        <w:t xml:space="preserve">anglais : dépend du type de négociation : si grosses négo de plusieurs mois, fighting : un peu plus compliqué, type de négo pour anglais </w:t>
        <w:br/>
        <w:t xml:space="preserve">négo prix, délais, ok très large </w:t>
        <w:br/>
        <w:t xml:space="preserve">a vécu 1 an en irlande il y a 7 ans mais a perdu car n'a pas pratiqué oralement mais beaucoup plus à l'écrit. Sait tenir une conversation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Projet/Poste,Rémunération,Ressenti Entretien</w:t>
      </w:r>
    </w:p>
    <w:p>
      <w:pPr>
        <w:pStyle w:val="Titre1"/>
      </w:pPr>
      <w:r>
        <w:t>Mots Clés Boond</w:t>
      </w:r>
    </w:p>
    <w:p>
      <w:r>
        <w:t>Secteurs d'activités : Automobile,Chimie &amp; Pétrochimie,Energies renouvelables,Machines Spéciales &amp; Ensembliers,Métallurgie/sidérurgie,Nucléaire,Oil &amp; Gaz</w:t>
      </w:r>
    </w:p>
    <w:p>
      <w:r>
        <w:t xml:space="preserve">Métier(s) : Acheteuse </w:t>
      </w:r>
    </w:p>
    <w:p>
      <w:r>
        <w:t>Logiciel(s) / Outil(s) : .</w:t>
      </w:r>
    </w:p>
    <w:p>
      <w:r>
        <w:t xml:space="preserve">Entreprise(s) : </w:t>
      </w:r>
    </w:p>
    <w:p>
      <w:r>
        <w:t>Domaines : Achats</w:t>
      </w:r>
    </w:p>
    <w:p>
      <w:r>
        <w:t xml:space="preserve">Commentaires suite à l'entretien : Bonne personnalité, 45K minimum souhait de déménager dans le sud, véhiculé, souhaite avoir un poste dans entreprise saine. </w:t>
        <w:br/>
        <w:t xml:space="preserve">Mobile PACA.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