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BOIVIN</w:t>
            </w:r>
          </w:p>
        </w:tc>
        <w:tc>
          <w:tcPr>
            <w:tcW w:type="dxa" w:w="3591"/>
          </w:tcPr>
          <w:p>
            <w:r>
              <w:t>Thomas</w:t>
            </w:r>
          </w:p>
        </w:tc>
        <w:tc>
          <w:tcPr>
            <w:tcW w:type="dxa" w:w="3591"/>
          </w:tcPr>
          <w:p/>
        </w:tc>
      </w:tr>
    </w:tbl>
    <w:p>
      <w:pPr>
        <w:pStyle w:val="Titre1"/>
      </w:pPr>
      <w:r>
        <w:t>Informations générales</w:t>
      </w:r>
    </w:p>
    <w:p>
      <w:r>
        <w:t>Motivations pour changer de poste : Sa première motivation est de diversifier ses activités, explorer des marchés et multiplier les opportunités de missions</w:t>
      </w:r>
    </w:p>
    <w:p>
      <w:r>
        <w:t>Disponibilité : 2 mois</w:t>
      </w:r>
    </w:p>
    <w:p>
      <w:r>
        <w:t xml:space="preserve">Mobilité : Zone Haute-Savoie,Zone Savoie     Agence : Lyon </w:t>
      </w:r>
    </w:p>
    <w:p>
      <w:r>
        <w:t>TJM souhaité : 800</w:t>
      </w:r>
    </w:p>
    <w:p>
      <w:r>
        <w:t xml:space="preserve">Nationalité : France     Permis de travail : </w:t>
      </w:r>
    </w:p>
    <w:p>
      <w:r>
        <w:t>Permis de conduire : Oui     Véhicule : Oui</w:t>
      </w:r>
    </w:p>
    <w:p>
      <w:pPr>
        <w:pStyle w:val="Titre1"/>
      </w:pPr>
      <w:r>
        <w:t>Recherche d'emploi</w:t>
      </w:r>
    </w:p>
    <w:p>
      <w:r>
        <w:t>Recherche  : Veille</w:t>
      </w:r>
    </w:p>
    <w:p>
      <w:r>
        <w:t>Avancement de la recherche : Notre premier échange (initialement à propos d'EDGYN) l'a amené à se projeter avec nous à côté de son activité de consultant freelance</w:t>
      </w:r>
    </w:p>
    <w:p>
      <w:r>
        <w:t xml:space="preserve">Postes recherchés : Chef de projets / Référent technique </w:t>
      </w:r>
    </w:p>
    <w:p>
      <w:r>
        <w:t xml:space="preserve">Secteurs d'activités souhaités : Tous secteurs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Directeur technique / projets ; Consultant indépendant</w:t>
        <w:br/>
        <w:br/>
        <w:br/>
        <w:t xml:space="preserve">Issu d'une formation double diplôme (France et Canada) a découvert le milieu industriel dès l'école d'ingé. </w:t>
        <w:br/>
        <w:br/>
        <w:br/>
        <w:t xml:space="preserve">Stages chez TEFAL, ROSSIGNOL, RENAULT TRUCKS. </w:t>
        <w:br/>
        <w:br/>
        <w:br/>
        <w:t xml:space="preserve">Plutôt axé gestion de projets et gestion d'équipe dès le début de sa carrière. </w:t>
        <w:br/>
        <w:br/>
        <w:br/>
        <w:t xml:space="preserve">A créé sa société IBEX en 2023. </w:t>
        <w:br/>
        <w:br/>
        <w:br/>
        <w:t xml:space="preserve">Chez EDGYN : Directeur technique : Management de 10 personnes, équipe composée de chefs de projets et experts métiers industrialisation. Gestion clients (pharmaceutique, cosmétique ou spiritueux à l’international). Installation de systèmes de protection des marques clientes, grâce à l'empreinte digitale.  </w:t>
        <w:br/>
        <w:t xml:space="preserve">Création d’un réseau de partenaires internationaux pour les assister lors des installations hors Europe. Pilote de la démarche Qualité axée sur le GxP (Good manufacturing practice : standard appliqué dans le secteur pharmaceutique, cosmétique et agro alimentaire sur certains aspects) </w:t>
        <w:br/>
        <w:br/>
        <w:br/>
        <w:t xml:space="preserve">Chez OPTEL : Chef de Projets Europe : Pilote de projets de traçabilité et sérialisation pour l’industrie pharmaceutique européenne. Gestion du développement, de la fabrication et de l’installation de machines spéciales pour le contrôle et la traçabilité des produits pharmaceutiques. </w:t>
        <w:br/>
        <w:br/>
        <w:br/>
        <w:t>Chez BÖLLHOFF : Ingénieur Chef de Projets Produits / Chef de projets innovation industrie automobile Europe / Chef de projets pièces plastiques industrie automobile France et Allemagne. Pilotage de projets, animation des équipes, chef de projets pièces métalliques, Responsable technique pour des clients attitrés (constructeurs automobiles et équipementiers). Modélisation, prototypage, définition des besoins, chiffrage.</w:t>
        <w:br/>
        <w:br/>
        <w:br/>
        <w:t>Aujourd'hui, une partie de son activité chez IBEX (en collaboration avec son associé Hugo Chabert) est de la prestation de service ponctuelle en renfort d’équipe, en remplacement ou en transition. Leurs compétences complémentaires leurs permettent de se positionner sur différents postes. Ils ne cherchent pas d’embauche derrière, mais seulement à développer leur activité avec cette orientation. Leur principal atout est leur force d’intégration dans des milieux différents en s’appuyant sur leurs connaissances techniques mais aussi et surtout sur l’aspect humain et relationnel d’équipe.&amp;nbsp;&amp;nbsp;</w:t>
        <w:br/>
        <w:br/>
        <w:br/>
        <w:t xml:space="preserve">S'est basé sur son réseau pour créer IBEX et a pu partager des opportunités avec Aurélien Dubois Broutin à l'époque. A aimé la relation avec OTTEO. </w:t>
        <w:br/>
        <w:br/>
        <w:br/>
        <w:t xml:space="preserve">Avec OTTEO, l'idée est de faire un échange de bons procédés. Fonctionner sur la base d'un contrat avec clarification des démarches de non concurrence (si ouverture client par notre intermédiaire, par exemple stipuler ce que ca entraine derrière). Périodes de prestations en temps partiel si possible, peuvent faire des missions très courtes. Ont de la flexibilité et savent travailler sous pression. Sont multisectoriels. Thomas aime la CAO et peut apporter du conseil à ce niveau. Maintenance machine également. </w:t>
        <w:br/>
        <w:br/>
        <w:br/>
        <w:t>Peuvent intervenir en chiffrage à l'étranger pour de la fabrication de machine, intervention technique. Grâce aux expériences avec les unités allemandes (BÖLLHOFF) et globalement les relation avec l'étranger chez OPTEL et en Chine et Turquie avec EDGYN.</w:t>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Projet/Poste,Rémunération,Perspective d'évolution,Localisation du poste,Ressenti Entretien</w:t>
      </w:r>
    </w:p>
    <w:p>
      <w:pPr>
        <w:pStyle w:val="Titre1"/>
      </w:pPr>
      <w:r>
        <w:t>Mots Clés Boond</w:t>
      </w:r>
    </w:p>
    <w:p>
      <w:r>
        <w:t>Secteurs d'activités : Aéronautique &amp; Aérospatial,Automobile,Défense,Electronique &amp; Semi-conducteurs,Energies renouvelables,Energies thermiques,Environnement,Machines Spéciales &amp; Ensembliers,Pharmacie &amp; Biomédical</w:t>
      </w:r>
    </w:p>
    <w:p>
      <w:r>
        <w:t>Métier(s) : Directeur technique / Chef de projets</w:t>
      </w:r>
    </w:p>
    <w:p>
      <w:r>
        <w:t xml:space="preserve">Logiciel(s) / Outil(s) : BPF - GxP </w:t>
        <w:br/>
        <w:t>Informatique : Microsoft Office</w:t>
        <w:br/>
        <w:t xml:space="preserve">CAO </w:t>
        <w:br/>
        <w:t xml:space="preserve">ERP </w:t>
        <w:br/>
        <w:t>Confluence /Jira</w:t>
      </w:r>
    </w:p>
    <w:p>
      <w:r>
        <w:t>Entreprise(s) : BÖLLHOFF, EDGYN, OPTEL, IBEX</w:t>
      </w:r>
    </w:p>
    <w:p>
      <w:r>
        <w:t>Domaines : Conception mécanique,Gestion de projet, planification,Maintenance, Production,Physique, Matériaux</w:t>
      </w:r>
    </w:p>
    <w:p>
      <w:r>
        <w:t xml:space="preserve">Commentaires suite à l'entretien : Sympa, échange très intéressant. Voir avec RGO pour fonctionner sur la base d'un contrat avec clarification des démarches de non concurrence. Idéalement en temps partiel et peut faire des missions très courtes. Sait travailler sous pression s'il faut apporter beaucoup de valeur ajoutée en peu de temps, aime aider les entreprises en périodes de transition. Ouvert à tous les secteurs. Appétence particulière pour la CAO et peut apporter du conseil à ce niveau. Maintenance machine également. </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