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BIZET</w:t>
            </w:r>
          </w:p>
        </w:tc>
        <w:tc>
          <w:tcPr>
            <w:tcW w:type="dxa" w:w="3591"/>
          </w:tcPr>
          <w:p>
            <w:r>
              <w:t>Aurélie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dispo début mai suite RC IMPULSE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>Postes recherchés : Implantation, plans généraux...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ENISE GM 2003</w:t>
        <w:br/>
        <w:t>10 ans - MECALUX fournisseur de solutions de stockage. Service Exploitation. déterminer le matériel adapté au besoin du client, plan d'implantation sur Autocad et chiffrage associé. dossier simple à complexe. fabrication en Espagne et BE en Espagne. Equipe technico commerciaux région Rhône Alpes, BE tracé de plan et BE Système automatisés.</w:t>
        <w:br/>
        <w:t>Travail 2 mois en Islande en Hôtellerie</w:t>
        <w:br/>
        <w:t>embauché via Berlioz Industrie pour mission chez BOBST. découpe, pliage de cartons. service implantation : assembler les éléments pour que la machine corresponde à la demande du client. implantation machine et palettiseur. Définition des rails et des fondations. accompagnement au SAV. 6 ans.</w:t>
        <w:br/>
        <w:t>partie 6 mois de nouveau en Islande et travail dans un magasin de souvenir.</w:t>
        <w:br/>
        <w:t>retour chez IMPULSE chez GL EVENTS sur projet JO2024 au service CVC. Chargé d'installation de climatisation dans locaux temporaires. toujours Autocad et implantation réseau aéraulique et hydraulique pendant 9 mois.</w:t>
        <w:br/>
        <w:t>retour chez BOBST pendant 9 mois jusqu'en décembre 2024 puis fin des prestations.</w:t>
        <w:br/>
        <w:t>formation sur REVIT en janvier.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VRD,Logistique (prestataires),Machines Spéciales &amp; Ensembliers</w:t>
      </w:r>
    </w:p>
    <w:p>
      <w:r>
        <w:t>Métier(s) : implantation</w:t>
      </w:r>
    </w:p>
    <w:p>
      <w:r>
        <w:t>Logiciel(s) / Outil(s) : REVIT</w:t>
      </w:r>
    </w:p>
    <w:p>
      <w:r>
        <w:t>Entreprise(s) : BOBST, GL EVENT, MECALUX</w:t>
      </w:r>
    </w:p>
    <w:p>
      <w:r>
        <w:t>Domaines : Conception mécanique,Travaux neufs, bâtiment, génie civil</w:t>
      </w:r>
    </w:p>
    <w:p>
      <w:r>
        <w:t>Commentaires suite à l'entretien : Candidate assez timide et réservée, expérience essentiellement en implantation de machine ou CVC, sympathique et souriante. Manque de confiance en elle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