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BERNARD</w:t>
            </w:r>
          </w:p>
        </w:tc>
        <w:tc>
          <w:tcPr>
            <w:tcW w:type="dxa" w:w="3591"/>
          </w:tcPr>
          <w:p>
            <w:r>
              <w:t>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Liquidation de Reims Aerospace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dont SUEZ</w:t>
      </w:r>
    </w:p>
    <w:p>
      <w:r>
        <w:t>Postes recherchés : Responsable Maintenance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lu et écrit, un peu moins parlé.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Objectif de partir de Reims suite à liquidation judiciaire de Reims Aerospace. Usinage : 5 machines / s'occupe aussi de ce qui est extra muraux : déchets, environnement / HSE / management d'équipes de 5 à 10 personnes / pilotage de projets de 15 à 20 personnes : arrêts d'été, plans de maintenance... services généraux et travaux neuf.</w:t>
        <w:br/>
        <w:t>plancher A320 et les BAM (bords d'attaques) pour DASSAULT</w:t>
        <w:br/>
        <w:t>actuellement 53 ans</w:t>
        <w:br/>
        <w:t>s'est renseigné sur CCA et OTTEO. trouve que l'atelier de CCA est très propre.</w:t>
        <w:br/>
        <w:t>a découvert l'usinage sur son expérience Reims Aerospace - en lien avec les fournisseurs de machine outils</w:t>
        <w:br/>
        <w:t>a commencé en centrale nucléaire puis agro alimentaire sur maintenance préventive/curative puis reparti dans le nucléaire et interlocuteur privilégié pour client EDF (reprise de données critique pour paramétrer les automates et réaliser les essais). Etalonnage de capteur.</w:t>
        <w:br/>
        <w:t>DELPHARM ex &amp;nbsp;BOEHRINGER : responsable eau glacée et process. technicien thermique et fluides. équipe de 4 personnes. Connaissance importante de matériels sous pression, haute température etc...</w:t>
        <w:br/>
        <w:t>puis Expert Maintenance Calibration chez NOVARTIS, était responsable production, distribution eau glacée.</w:t>
        <w:br/>
        <w:t>puis Responsable</w:t>
        <w:br/>
        <w:br/>
        <w:br/>
        <w:t>connaissance électrique, mécanique, mise en place de GMAO, pilotage d'équipe de technicien, a fait parti du CODIR, déploiement d'une politique et d'une stratégie de maintenance. sapeur pompier volontaire, CACES, habilitations électriques.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Aérospatial,Chimie &amp; Pétrochimie,Nucléaire,Pharmacie &amp; Biomédical</w:t>
      </w:r>
    </w:p>
    <w:p>
      <w:r>
        <w:t>Métier(s) : Maintenance</w:t>
      </w:r>
    </w:p>
    <w:p>
      <w:r>
        <w:t>Logiciel(s) / Outil(s) : GMAO</w:t>
      </w:r>
    </w:p>
    <w:p>
      <w:r>
        <w:t>Entreprise(s) : REIMS AEROSPACE</w:t>
      </w:r>
    </w:p>
    <w:p>
      <w:r>
        <w:t>Domaines : Maintenance, Production</w:t>
      </w:r>
    </w:p>
    <w:p>
      <w:r>
        <w:t>Commentaires suite à l'entretien : Responsable maintenance avec connaissance du monde aéronautique depuis 3 ans, grosse expérience passée dans le nucléaire et la pharma. Pédagogue, bonne présentation, sympathique.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