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ABABAYE</w:t>
            </w:r>
          </w:p>
        </w:tc>
        <w:tc>
          <w:tcPr>
            <w:tcW w:type="dxa" w:w="3591"/>
          </w:tcPr>
          <w:p>
            <w:r>
              <w:t>Charlène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Paris (75)     Agence : </w:t>
      </w:r>
    </w:p>
    <w:p>
      <w:r>
        <w:t>Statut actuel : Salarié</w:t>
      </w:r>
    </w:p>
    <w:p>
      <w:r>
        <w:t>Prétentions salariales : 55000€ - 0€</w:t>
      </w:r>
    </w:p>
    <w:p>
      <w:r>
        <w:t>Nationalité : Gabon     Permis de travail : Ts till 2027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Chargé d'affaires traitement de surface</w:t>
      </w:r>
    </w:p>
    <w:p>
      <w:r>
        <w:t>Secteurs d'activités souhaités : environnement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au Gabon, DUT chimie avec stage études électro chimie avec le verni sur la boite de conserve, études avec électrodes et traitement de surface</w:t>
        <w:br/>
        <w:t>Licence professionnelle de Chimie-2018-2019 IUT DE Castres : alternante chez Ratier : analyses chimiques contrôles qualité, répétabilité reproductivité etc.</w:t>
        <w:br/>
        <w:t>Master professionnel de Chimie et Sciences des matériaux2019-2021  EVRY  : alternante chez Safran pendant 2 ans : traitement de surface : travaux sur les pbm de la surface traitée : pbm de cloques sur la peinture : qualité contrôle qualité et un peu méthodes, écrivait les gammes et réalisait les plans d'expérience, des statistiques pour voir de quel paramètre venait les défauts.</w:t>
        <w:br/>
        <w:br/>
        <w:t>CDI chez 2021-En cours , Mayenne, France Ingénieur TTS Matériaux métalliques ▪QUALIPAC Ingénieur Traitement de surface. Développement de bouchons de parfums  : travaux sur le traitement de la matière : partir d'un élément vérifiait si pas de défaut. Licenciement eco donc fin le 17/03 vient de recevoir la lettre donc le préavis. 2 personnes  licenciées dont elle car son poste a été supprimé. A coupé assez court sur son départ. 3 personnes dans le service traitement de surface et son poste a elle. Ne cherche pas a comprendre. Aime travailler avec le traitement de surface et les métaux</w:t>
        <w:br/>
        <w:br/>
        <w:t>OK pour amélioration continue, commercial</w:t>
        <w:br/>
        <w:br/>
        <w:t>Pbm de maux de dos a la fin de la journée mais sinon sait s'adapter.</w:t>
        <w:br/>
        <w:br/>
        <w:t>Se dit : joviale adaptable, une forme de leadership inter projets. Peut-etre impulsive et réservée.</w:t>
        <w:br/>
        <w:br/>
        <w:t>A été formé Greenbelt</w:t>
        <w:br/>
        <w:br/>
        <w:t>Mobile Paris preavis 3 mois (comme une démission).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Chargé d'affaires traitement de surface</w:t>
      </w:r>
    </w:p>
    <w:p>
      <w:r>
        <w:t>Logiciel(s) / Outil(s) : Greenbelt</w:t>
      </w:r>
    </w:p>
    <w:p>
      <w:r>
        <w:t>Entreprise(s) : QUALIPAC RATIER SAFRAN</w:t>
      </w:r>
    </w:p>
    <w:p>
      <w:r>
        <w:t>Domaines : Hygiène, Sécurité, Environnement</w:t>
      </w:r>
    </w:p>
    <w:p>
      <w:r>
        <w:t>Commentaires suite à l'entretien : Ingénieur traitement de surface 6 ans d'expérience, connait bien l'industrie et moins le btp. titre de sejour avalable jusqu'en 2027. Permis B véhiculée. S'exprime bien. Assez évasive sur son licenciement economique.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